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88" w:rsidRDefault="00366C88"/>
    <w:p w:rsidR="005C4542" w:rsidRDefault="005C4542"/>
    <w:p w:rsidR="005C4542" w:rsidRDefault="005C4542"/>
    <w:p w:rsidR="005C4542" w:rsidRPr="00862194" w:rsidRDefault="00AF2EB9" w:rsidP="005C454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862194">
        <w:rPr>
          <w:rFonts w:ascii="Calibri" w:eastAsia="Calibri" w:hAnsi="Calibri" w:cs="Times New Roman"/>
          <w:b/>
          <w:sz w:val="28"/>
        </w:rPr>
        <w:t>SEMINARIO: LA VULNERABILIDAD Y LA LOCURA DEL CLOWN</w:t>
      </w:r>
    </w:p>
    <w:p w:rsidR="005C4542" w:rsidRDefault="00862194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Fechas celebración: </w:t>
      </w:r>
      <w:r w:rsidR="00AF2EB9" w:rsidRPr="00AF2EB9">
        <w:rPr>
          <w:rFonts w:ascii="Calibri" w:eastAsia="Calibri" w:hAnsi="Calibri" w:cs="Times New Roman"/>
          <w:b/>
        </w:rPr>
        <w:t>18 a 29 abril 2022</w:t>
      </w:r>
    </w:p>
    <w:p w:rsidR="00862194" w:rsidRDefault="00862194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Plazo de inscripción: </w:t>
      </w:r>
      <w:r w:rsidRPr="00862194">
        <w:rPr>
          <w:rFonts w:ascii="Calibri" w:eastAsia="Calibri" w:hAnsi="Calibri" w:cs="Times New Roman"/>
          <w:b/>
        </w:rPr>
        <w:t>15 al 30 de marzo 2022</w:t>
      </w:r>
    </w:p>
    <w:p w:rsidR="00AF2EB9" w:rsidRPr="005C4542" w:rsidRDefault="00AF2EB9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992"/>
        <w:gridCol w:w="3679"/>
      </w:tblGrid>
      <w:tr w:rsidR="005C4542" w:rsidTr="005C4542">
        <w:tc>
          <w:tcPr>
            <w:tcW w:w="8494" w:type="dxa"/>
            <w:gridSpan w:val="4"/>
            <w:shd w:val="clear" w:color="auto" w:fill="F2F2F2" w:themeFill="background1" w:themeFillShade="F2"/>
          </w:tcPr>
          <w:p w:rsidR="005C4542" w:rsidRDefault="005C4542" w:rsidP="005C4542">
            <w:pPr>
              <w:jc w:val="center"/>
              <w:rPr>
                <w:b/>
              </w:rPr>
            </w:pPr>
          </w:p>
          <w:p w:rsidR="005C4542" w:rsidRPr="005C4542" w:rsidRDefault="005C4542" w:rsidP="005C4542">
            <w:pPr>
              <w:jc w:val="center"/>
              <w:rPr>
                <w:b/>
              </w:rPr>
            </w:pPr>
            <w:r w:rsidRPr="005C4542">
              <w:rPr>
                <w:b/>
              </w:rPr>
              <w:t>FORMULARIO DE INSCRIPCIÓN</w:t>
            </w:r>
          </w:p>
          <w:p w:rsidR="005C4542" w:rsidRDefault="005C4542"/>
        </w:tc>
      </w:tr>
      <w:tr w:rsidR="005C4542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Nombre</w:t>
            </w:r>
          </w:p>
        </w:tc>
        <w:tc>
          <w:tcPr>
            <w:tcW w:w="6371" w:type="dxa"/>
            <w:gridSpan w:val="3"/>
            <w:tcBorders>
              <w:left w:val="nil"/>
            </w:tcBorders>
          </w:tcPr>
          <w:p w:rsidR="005C4542" w:rsidRDefault="005C4542"/>
        </w:tc>
      </w:tr>
      <w:tr w:rsidR="005C4542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Apellidos</w:t>
            </w:r>
          </w:p>
        </w:tc>
        <w:tc>
          <w:tcPr>
            <w:tcW w:w="6371" w:type="dxa"/>
            <w:gridSpan w:val="3"/>
            <w:tcBorders>
              <w:left w:val="nil"/>
            </w:tcBorders>
          </w:tcPr>
          <w:p w:rsidR="005C4542" w:rsidRDefault="005C4542"/>
        </w:tc>
      </w:tr>
      <w:tr w:rsidR="00AF2EB9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F2EB9" w:rsidRDefault="00AF2EB9">
            <w:r>
              <w:t>Teléfono</w:t>
            </w:r>
          </w:p>
        </w:tc>
        <w:tc>
          <w:tcPr>
            <w:tcW w:w="6371" w:type="dxa"/>
            <w:gridSpan w:val="3"/>
            <w:tcBorders>
              <w:left w:val="nil"/>
            </w:tcBorders>
          </w:tcPr>
          <w:p w:rsidR="00AF2EB9" w:rsidRDefault="00AF2EB9"/>
        </w:tc>
      </w:tr>
      <w:tr w:rsidR="00AF2EB9" w:rsidTr="009C17C7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F2EB9" w:rsidRDefault="00AF2EB9">
            <w:r>
              <w:t>Correo electrónico</w:t>
            </w:r>
          </w:p>
        </w:tc>
        <w:tc>
          <w:tcPr>
            <w:tcW w:w="6371" w:type="dxa"/>
            <w:gridSpan w:val="3"/>
            <w:tcBorders>
              <w:left w:val="nil"/>
              <w:bottom w:val="single" w:sz="4" w:space="0" w:color="auto"/>
            </w:tcBorders>
          </w:tcPr>
          <w:p w:rsidR="00AF2EB9" w:rsidRDefault="00AF2EB9"/>
        </w:tc>
      </w:tr>
      <w:tr w:rsidR="009C17C7" w:rsidTr="009C17C7">
        <w:trPr>
          <w:gridAfter w:val="1"/>
          <w:wAfter w:w="3679" w:type="dxa"/>
        </w:trPr>
        <w:tc>
          <w:tcPr>
            <w:tcW w:w="2123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17C7" w:rsidRDefault="009C17C7" w:rsidP="00AF2EB9">
            <w:r>
              <w:t>Vinculo a UGR</w:t>
            </w:r>
            <w:r w:rsidRPr="005C4542">
              <w:t xml:space="preserve"> </w:t>
            </w:r>
          </w:p>
          <w:p w:rsidR="009C17C7" w:rsidRPr="00AF2EB9" w:rsidRDefault="009C17C7" w:rsidP="00AF2EB9">
            <w:pPr>
              <w:rPr>
                <w:sz w:val="18"/>
              </w:rPr>
            </w:pPr>
            <w:r w:rsidRPr="00AF2EB9">
              <w:rPr>
                <w:sz w:val="18"/>
              </w:rPr>
              <w:t>(marcar lo que proceda)</w:t>
            </w:r>
          </w:p>
          <w:p w:rsidR="009C17C7" w:rsidRDefault="009C17C7" w:rsidP="00AF2EB9"/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C7" w:rsidRDefault="009C17C7" w:rsidP="009C17C7">
            <w:r>
              <w:t>Estudiantado</w:t>
            </w:r>
          </w:p>
        </w:tc>
        <w:sdt>
          <w:sdtPr>
            <w:id w:val="111841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7C7" w:rsidTr="009C17C7">
        <w:trPr>
          <w:gridAfter w:val="1"/>
          <w:wAfter w:w="3679" w:type="dxa"/>
        </w:trPr>
        <w:tc>
          <w:tcPr>
            <w:tcW w:w="212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C17C7" w:rsidRDefault="009C17C7"/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C7" w:rsidRDefault="009C17C7" w:rsidP="009C17C7">
            <w:r>
              <w:t>Profesorado</w:t>
            </w:r>
          </w:p>
        </w:tc>
        <w:sdt>
          <w:sdtPr>
            <w:id w:val="146068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7C7" w:rsidTr="009C17C7">
        <w:trPr>
          <w:gridAfter w:val="1"/>
          <w:wAfter w:w="3679" w:type="dxa"/>
        </w:trPr>
        <w:tc>
          <w:tcPr>
            <w:tcW w:w="212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C17C7" w:rsidRDefault="009C17C7"/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C7" w:rsidRDefault="009C17C7" w:rsidP="009C17C7">
            <w:r>
              <w:t>PAS</w:t>
            </w:r>
          </w:p>
        </w:tc>
        <w:sdt>
          <w:sdtPr>
            <w:id w:val="-7344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7C7" w:rsidTr="009C17C7">
        <w:trPr>
          <w:gridAfter w:val="1"/>
          <w:wAfter w:w="3679" w:type="dxa"/>
        </w:trPr>
        <w:tc>
          <w:tcPr>
            <w:tcW w:w="212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C17C7" w:rsidRDefault="009C17C7"/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C7" w:rsidRDefault="009C17C7" w:rsidP="009C17C7">
            <w:proofErr w:type="spellStart"/>
            <w:r>
              <w:t>Alumni</w:t>
            </w:r>
            <w:proofErr w:type="spellEnd"/>
          </w:p>
        </w:tc>
        <w:sdt>
          <w:sdtPr>
            <w:id w:val="13866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7C7" w:rsidTr="009C17C7">
        <w:trPr>
          <w:trHeight w:val="413"/>
        </w:trPr>
        <w:tc>
          <w:tcPr>
            <w:tcW w:w="212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C17C7" w:rsidRDefault="009C17C7"/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C7" w:rsidRDefault="009C17C7" w:rsidP="009C17C7">
            <w:r>
              <w:t xml:space="preserve">Otros </w:t>
            </w:r>
            <w:r w:rsidRPr="00AF2EB9">
              <w:rPr>
                <w:sz w:val="20"/>
              </w:rPr>
              <w:t>(indicar tipo de vínculo)</w:t>
            </w:r>
          </w:p>
        </w:tc>
        <w:sdt>
          <w:sdtPr>
            <w:id w:val="-97676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9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7C7" w:rsidTr="009C17C7">
        <w:trPr>
          <w:gridAfter w:val="1"/>
          <w:wAfter w:w="3679" w:type="dxa"/>
        </w:trPr>
        <w:tc>
          <w:tcPr>
            <w:tcW w:w="212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C17C7" w:rsidRDefault="009C17C7"/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9C17C7" w:rsidRDefault="009C17C7" w:rsidP="009C17C7">
            <w:r>
              <w:t>Sin vínculo</w:t>
            </w:r>
          </w:p>
        </w:tc>
        <w:sdt>
          <w:sdtPr>
            <w:id w:val="49522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nil"/>
                </w:tcBorders>
                <w:vAlign w:val="center"/>
              </w:tcPr>
              <w:p w:rsidR="009C17C7" w:rsidRDefault="009C17C7" w:rsidP="009C17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C4542" w:rsidRDefault="005C4542"/>
    <w:p w:rsidR="009C17C7" w:rsidRDefault="008C392F">
      <w:r>
        <w:t xml:space="preserve">Nota: una vez cumplimentado enviar a </w:t>
      </w:r>
      <w:hyperlink r:id="rId6" w:history="1">
        <w:r w:rsidRPr="004C3430">
          <w:rPr>
            <w:rStyle w:val="Hipervnculo"/>
          </w:rPr>
          <w:t>areatecnicalamadraza@ugr.es</w:t>
        </w:r>
      </w:hyperlink>
      <w:r>
        <w:t xml:space="preserve"> </w:t>
      </w:r>
      <w:bookmarkStart w:id="0" w:name="_GoBack"/>
      <w:bookmarkEnd w:id="0"/>
    </w:p>
    <w:p w:rsidR="009C17C7" w:rsidRDefault="009C17C7"/>
    <w:p w:rsidR="009C17C7" w:rsidRDefault="009C17C7"/>
    <w:p w:rsidR="009C17C7" w:rsidRDefault="009C17C7"/>
    <w:p w:rsidR="009C17C7" w:rsidRDefault="009C17C7"/>
    <w:p w:rsidR="009C17C7" w:rsidRDefault="009C17C7"/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73"/>
        <w:gridCol w:w="7493"/>
      </w:tblGrid>
      <w:tr w:rsidR="005C4542" w:rsidRPr="00023F6D" w:rsidTr="007D1125"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23F6D">
              <w:rPr>
                <w:rFonts w:ascii="Palatino Linotype" w:hAnsi="Palatino Linotype" w:cs="Tahoma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Responsable: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UNIVERSIDAD DE GRANADA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Legitimación: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Pr="00CA16E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para el cumplimiento de una misión realizada en interés público o en el ejercicio de los poderes públicos conferidos al responsable del mismo (la difusión del conocimiento y la cultura a través de la extensión universitaria y la formación a lo largo de toda la vida)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(art. 6.1e Reglamento General de Protección de Datos).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Finalidad: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su solicitud a la convocatoria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para el </w:t>
            </w:r>
            <w:r w:rsidR="009C17C7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Seminario “La vulnerabilidad y la locura del clown”, realizado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por el Área de Artes Escénicas de la Madraza-Centro de Cultura Contemporánea, del Vicerrectorado de Extensión Universitaria y Patrimonio de la Universidad de Granada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Destinatarios: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Página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we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b, redes sociales y medios de comunicación de la Universidad de Granada.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 xml:space="preserve"> </w:t>
            </w: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Derechos: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Tiene derecho a solicitar el acceso, oposición, rectificación, supresión o limitación del tratamiento de sus datos, tal y como se explica en información adicional.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Información</w:t>
            </w:r>
          </w:p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adicional: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5C4542" w:rsidRPr="00023F6D" w:rsidRDefault="005C4542" w:rsidP="009C17C7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gramStart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https</w:t>
            </w:r>
            <w:proofErr w:type="gramEnd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://secretariageneral.ugr.es/pages/proteccion_datos/leyendas-informativas/_img/infoadicactividadesculturales/!</w:t>
            </w:r>
          </w:p>
        </w:tc>
      </w:tr>
    </w:tbl>
    <w:p w:rsidR="002F5D29" w:rsidRDefault="002F5D29" w:rsidP="005C4542"/>
    <w:sectPr w:rsidR="002F5D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CB" w:rsidRDefault="00A518CB" w:rsidP="003F0DAE">
      <w:pPr>
        <w:spacing w:after="0" w:line="240" w:lineRule="auto"/>
      </w:pPr>
      <w:r>
        <w:separator/>
      </w:r>
    </w:p>
  </w:endnote>
  <w:endnote w:type="continuationSeparator" w:id="0">
    <w:p w:rsidR="00A518CB" w:rsidRDefault="00A518CB" w:rsidP="003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29" w:rsidRPr="002F5D29" w:rsidRDefault="002F5D29" w:rsidP="002F5D29">
    <w:pPr>
      <w:pStyle w:val="Piedepgina"/>
      <w:jc w:val="center"/>
      <w:rPr>
        <w:sz w:val="18"/>
      </w:rPr>
    </w:pPr>
    <w:r w:rsidRPr="002F5D29">
      <w:rPr>
        <w:sz w:val="18"/>
      </w:rPr>
      <w:t>La Madraza. Centro de Cultura Contemporánea. Espacio V Centenario – 18071 Granada | www.lamadraza.ugr.es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CB" w:rsidRDefault="00A518CB" w:rsidP="003F0DAE">
      <w:pPr>
        <w:spacing w:after="0" w:line="240" w:lineRule="auto"/>
      </w:pPr>
      <w:r>
        <w:separator/>
      </w:r>
    </w:p>
  </w:footnote>
  <w:footnote w:type="continuationSeparator" w:id="0">
    <w:p w:rsidR="00A518CB" w:rsidRDefault="00A518CB" w:rsidP="003F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E" w:rsidRDefault="003F0D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E9396C" wp14:editId="1D4CD2C2">
          <wp:simplePos x="0" y="0"/>
          <wp:positionH relativeFrom="column">
            <wp:posOffset>4625975</wp:posOffset>
          </wp:positionH>
          <wp:positionV relativeFrom="paragraph">
            <wp:posOffset>-222250</wp:posOffset>
          </wp:positionV>
          <wp:extent cx="1294765" cy="6203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adraza_logo_v1_traz-azul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ED2133" wp14:editId="3A1F6B08">
          <wp:simplePos x="0" y="0"/>
          <wp:positionH relativeFrom="column">
            <wp:posOffset>-565785</wp:posOffset>
          </wp:positionH>
          <wp:positionV relativeFrom="paragraph">
            <wp:posOffset>-97155</wp:posOffset>
          </wp:positionV>
          <wp:extent cx="1779481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-MARCA-02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8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E"/>
    <w:rsid w:val="000D3FDC"/>
    <w:rsid w:val="002F5D29"/>
    <w:rsid w:val="00366C88"/>
    <w:rsid w:val="003F0DAE"/>
    <w:rsid w:val="005C4542"/>
    <w:rsid w:val="00682350"/>
    <w:rsid w:val="00862194"/>
    <w:rsid w:val="008C392F"/>
    <w:rsid w:val="009C17C7"/>
    <w:rsid w:val="00A518CB"/>
    <w:rsid w:val="00AC2A72"/>
    <w:rsid w:val="00AF2EB9"/>
    <w:rsid w:val="00C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046D0-9110-45A4-80C9-528FF67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AE"/>
  </w:style>
  <w:style w:type="paragraph" w:styleId="Piedepgina">
    <w:name w:val="footer"/>
    <w:basedOn w:val="Normal"/>
    <w:link w:val="Piedepgina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AE"/>
  </w:style>
  <w:style w:type="table" w:styleId="Tablaconcuadrcula">
    <w:name w:val="Table Grid"/>
    <w:basedOn w:val="Tablanormal"/>
    <w:rsid w:val="005C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atecnicalamadraza@ug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Trova</dc:creator>
  <cp:keywords/>
  <dc:description/>
  <cp:lastModifiedBy>Cuenta Microsoft</cp:lastModifiedBy>
  <cp:revision>3</cp:revision>
  <dcterms:created xsi:type="dcterms:W3CDTF">2022-03-03T08:46:00Z</dcterms:created>
  <dcterms:modified xsi:type="dcterms:W3CDTF">2022-03-03T08:56:00Z</dcterms:modified>
</cp:coreProperties>
</file>